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Linka 365</w:t>
      </w: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spoje končící 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Družec, Náměstí pojedou z Velké Dobré přímo do Družce, kde budou ukončeny. Linka dočasně zastaví na zastávkách Družec, u rybníka a Družec, most.</w:t>
      </w: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spoje jedoucí do Stochova (mimo Družec) jedou bez omezení a změny</w:t>
      </w: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spoje jedoucí v celé trasy linky (přes Družec do Stochova) pojedou z Velké Dobré přímo do Družce, kde se otočí a po silnici III/2015 se vrátí na silnici II/606, odkud budou pokračovat po své trase.</w:t>
      </w: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Linka 629</w:t>
      </w: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Linka pojede po </w:t>
      </w:r>
      <w:r>
        <w:rPr>
          <w:rFonts w:ascii="Arial" w:hAnsi="Arial" w:cs="Arial"/>
          <w:b/>
          <w:bCs/>
          <w:color w:val="000000"/>
          <w:sz w:val="22"/>
          <w:szCs w:val="22"/>
        </w:rPr>
        <w:t>odlišné výlukové trase</w:t>
      </w:r>
      <w:r>
        <w:rPr>
          <w:rFonts w:ascii="Arial" w:hAnsi="Arial" w:cs="Arial"/>
          <w:color w:val="000000"/>
          <w:sz w:val="22"/>
          <w:szCs w:val="22"/>
        </w:rPr>
        <w:t xml:space="preserve">. Mění se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pořadí i směry zastávek v obci Doksy</w:t>
      </w:r>
      <w:r>
        <w:rPr>
          <w:rFonts w:ascii="Arial" w:hAnsi="Arial" w:cs="Arial"/>
          <w:color w:val="000000"/>
          <w:sz w:val="22"/>
          <w:szCs w:val="22"/>
        </w:rPr>
        <w:t>. Linka pojede ve směru Družec v trase: Kladno - Doksy - Velká Dobrá (otočení na kruhovém objezdu) - Družec a ve směru Kladno v trase: Družec - Velká Dobrá (otočení na kruhovém objezdu) - Doksy - Kladno.</w:t>
      </w: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obci Doksy zastavuje linka v </w:t>
      </w:r>
      <w:r>
        <w:rPr>
          <w:rFonts w:ascii="Arial" w:hAnsi="Arial" w:cs="Arial"/>
          <w:b/>
          <w:bCs/>
          <w:color w:val="000000"/>
          <w:sz w:val="22"/>
          <w:szCs w:val="22"/>
        </w:rPr>
        <w:t>opačných směrech</w:t>
      </w:r>
      <w:r>
        <w:rPr>
          <w:rFonts w:ascii="Arial" w:hAnsi="Arial" w:cs="Arial"/>
          <w:color w:val="000000"/>
          <w:sz w:val="22"/>
          <w:szCs w:val="22"/>
        </w:rPr>
        <w:t xml:space="preserve">. Při cestě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Kladno</w:t>
      </w:r>
      <w:r>
        <w:rPr>
          <w:rFonts w:ascii="Arial" w:hAnsi="Arial" w:cs="Arial"/>
          <w:color w:val="000000"/>
          <w:sz w:val="22"/>
          <w:szCs w:val="22"/>
        </w:rPr>
        <w:t xml:space="preserve"> zastavuje u sloupku ve směru </w:t>
      </w:r>
      <w:r>
        <w:rPr>
          <w:rFonts w:ascii="Arial" w:hAnsi="Arial" w:cs="Arial"/>
          <w:b/>
          <w:bCs/>
          <w:color w:val="000000"/>
          <w:sz w:val="22"/>
          <w:szCs w:val="22"/>
        </w:rPr>
        <w:t>Kamenné Žehrovice</w:t>
      </w:r>
      <w:r>
        <w:rPr>
          <w:rFonts w:ascii="Arial" w:hAnsi="Arial" w:cs="Arial"/>
          <w:color w:val="000000"/>
          <w:sz w:val="22"/>
          <w:szCs w:val="22"/>
        </w:rPr>
        <w:t xml:space="preserve">. Při cestě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Družce</w:t>
      </w:r>
      <w:r>
        <w:rPr>
          <w:rFonts w:ascii="Arial" w:hAnsi="Arial" w:cs="Arial"/>
          <w:color w:val="000000"/>
          <w:sz w:val="22"/>
          <w:szCs w:val="22"/>
        </w:rPr>
        <w:t xml:space="preserve"> zastavuje ve směru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Praha (Velké Dobrá)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32294" w:rsidRDefault="00832294" w:rsidP="00832294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BB6B3C" w:rsidRDefault="00BB6B3C">
      <w:bookmarkStart w:id="0" w:name="_GoBack"/>
      <w:bookmarkEnd w:id="0"/>
    </w:p>
    <w:sectPr w:rsidR="00BB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94"/>
    <w:rsid w:val="00832294"/>
    <w:rsid w:val="00B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07A4-52FA-419D-8C1D-E76EBCB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229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Bandová Kateřina</dc:creator>
  <cp:keywords/>
  <dc:description/>
  <cp:lastModifiedBy>Bandová Kateřina</cp:lastModifiedBy>
  <cp:revision>1</cp:revision>
  <dcterms:created xsi:type="dcterms:W3CDTF">2022-08-10T14:32:00Z</dcterms:created>
  <dcterms:modified xsi:type="dcterms:W3CDTF">2022-08-10T14:33:00Z</dcterms:modified>
</cp:coreProperties>
</file>